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92DA7" w14:textId="500218E8" w:rsidR="00254063" w:rsidRDefault="00254063">
      <w:r>
        <w:rPr>
          <w:noProof/>
        </w:rPr>
        <w:drawing>
          <wp:inline distT="0" distB="0" distL="0" distR="0" wp14:anchorId="7B82519F" wp14:editId="78AD100D">
            <wp:extent cx="2536104" cy="952500"/>
            <wp:effectExtent l="0" t="0" r="0" b="0"/>
            <wp:docPr id="1375849696" name="Image 2" descr="Une image contenant texte, Police, typographie, Graphiqu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5849696" name="Image 2" descr="Une image contenant texte, Police, typographie, Graphique&#10;&#10;Description générée automatiquement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2511" cy="9586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4DD453" w14:textId="77777777" w:rsidR="00254063" w:rsidRDefault="00254063"/>
    <w:p w14:paraId="7FC7B1A1" w14:textId="30F5D2A2" w:rsidR="006328CD" w:rsidRPr="00066B22" w:rsidRDefault="006328CD">
      <w:pPr>
        <w:rPr>
          <w:b/>
          <w:bCs/>
          <w:color w:val="385623" w:themeColor="accent6" w:themeShade="80"/>
        </w:rPr>
      </w:pPr>
      <w:r w:rsidRPr="00A60377">
        <w:rPr>
          <w:b/>
          <w:bCs/>
          <w:color w:val="385623" w:themeColor="accent6" w:themeShade="80"/>
          <w:sz w:val="28"/>
          <w:szCs w:val="28"/>
        </w:rPr>
        <w:t xml:space="preserve">Chers </w:t>
      </w:r>
      <w:r w:rsidR="00BB3BF7" w:rsidRPr="00A60377">
        <w:rPr>
          <w:b/>
          <w:bCs/>
          <w:color w:val="385623" w:themeColor="accent6" w:themeShade="80"/>
          <w:sz w:val="28"/>
          <w:szCs w:val="28"/>
        </w:rPr>
        <w:t>Patients</w:t>
      </w:r>
      <w:r w:rsidR="00066B22">
        <w:rPr>
          <w:b/>
          <w:bCs/>
          <w:color w:val="385623" w:themeColor="accent6" w:themeShade="80"/>
          <w:sz w:val="28"/>
          <w:szCs w:val="28"/>
        </w:rPr>
        <w:t>,</w:t>
      </w:r>
    </w:p>
    <w:p w14:paraId="5DB78E26" w14:textId="73087C4B" w:rsidR="00BB3BF7" w:rsidRDefault="00BB3BF7">
      <w:r>
        <w:t>Nous vous remercions de prendre connaissance des informations suivantes</w:t>
      </w:r>
      <w:r w:rsidR="00BB13B8" w:rsidRPr="00BB13B8">
        <w:rPr>
          <w:color w:val="FF0000"/>
        </w:rPr>
        <w:t> :</w:t>
      </w:r>
    </w:p>
    <w:p w14:paraId="64E2C131" w14:textId="1C93D1DF" w:rsidR="006328CD" w:rsidRPr="00254063" w:rsidRDefault="006328CD">
      <w:pPr>
        <w:rPr>
          <w:b/>
          <w:bCs/>
          <w:color w:val="385623" w:themeColor="accent6" w:themeShade="80"/>
        </w:rPr>
      </w:pPr>
      <w:r w:rsidRPr="00066B22">
        <w:rPr>
          <w:b/>
          <w:bCs/>
          <w:color w:val="385623" w:themeColor="accent6" w:themeShade="80"/>
        </w:rPr>
        <w:t>O</w:t>
      </w:r>
      <w:r w:rsidR="00066B22">
        <w:rPr>
          <w:b/>
          <w:bCs/>
          <w:color w:val="385623" w:themeColor="accent6" w:themeShade="80"/>
        </w:rPr>
        <w:t>B</w:t>
      </w:r>
      <w:r w:rsidRPr="00066B22">
        <w:rPr>
          <w:b/>
          <w:bCs/>
          <w:color w:val="385623" w:themeColor="accent6" w:themeShade="80"/>
        </w:rPr>
        <w:t>TENIR</w:t>
      </w:r>
      <w:r w:rsidRPr="00254063">
        <w:rPr>
          <w:b/>
          <w:bCs/>
          <w:color w:val="385623" w:themeColor="accent6" w:themeShade="80"/>
        </w:rPr>
        <w:t xml:space="preserve"> UN BON DE DELEGATION</w:t>
      </w:r>
    </w:p>
    <w:p w14:paraId="1E3097E7" w14:textId="3504951B" w:rsidR="006328CD" w:rsidRDefault="006328CD">
      <w:r>
        <w:t>Si vous avez opté pour une assurance avec option « </w:t>
      </w:r>
      <w:r w:rsidR="00833E7D">
        <w:t>médecin</w:t>
      </w:r>
      <w:r>
        <w:t xml:space="preserve"> de famille »</w:t>
      </w:r>
      <w:r w:rsidR="00BB13B8">
        <w:rPr>
          <w:color w:val="FF0000"/>
        </w:rPr>
        <w:t xml:space="preserve">, </w:t>
      </w:r>
      <w:r>
        <w:t xml:space="preserve">vous devez consulter ou contacter votre </w:t>
      </w:r>
      <w:r w:rsidR="00833E7D">
        <w:t>médecin</w:t>
      </w:r>
      <w:r>
        <w:t xml:space="preserve"> </w:t>
      </w:r>
      <w:r w:rsidR="00833E7D">
        <w:t>généraliste</w:t>
      </w:r>
      <w:r>
        <w:t xml:space="preserve"> </w:t>
      </w:r>
      <w:r w:rsidR="00833E7D">
        <w:t>réfèr</w:t>
      </w:r>
      <w:r w:rsidR="00F66F32">
        <w:t>e</w:t>
      </w:r>
      <w:r w:rsidR="00833E7D">
        <w:t>nt</w:t>
      </w:r>
      <w:r>
        <w:t xml:space="preserve"> </w:t>
      </w:r>
      <w:r w:rsidRPr="00693935">
        <w:rPr>
          <w:b/>
          <w:bCs/>
        </w:rPr>
        <w:t>AVANT</w:t>
      </w:r>
      <w:r>
        <w:t xml:space="preserve"> </w:t>
      </w:r>
      <w:r w:rsidR="00F91FBA">
        <w:t>la consultation chez le</w:t>
      </w:r>
      <w:r>
        <w:t xml:space="preserve"> </w:t>
      </w:r>
      <w:r w:rsidR="00833E7D">
        <w:t>médecin</w:t>
      </w:r>
      <w:r>
        <w:t xml:space="preserve"> </w:t>
      </w:r>
      <w:r w:rsidR="00F91FBA">
        <w:t>spécialiste. Veuillez</w:t>
      </w:r>
      <w:r w:rsidR="00066B22">
        <w:rPr>
          <w:strike/>
          <w:color w:val="FF0000"/>
        </w:rPr>
        <w:t xml:space="preserve"> </w:t>
      </w:r>
      <w:r>
        <w:t xml:space="preserve">donc prendre contact avec notre cabinet dans le bon ordre et dans </w:t>
      </w:r>
      <w:r w:rsidR="002E70D5">
        <w:t>des délais raisonnables</w:t>
      </w:r>
      <w:r w:rsidR="00833E7D">
        <w:t xml:space="preserve"> pour le traitement de votre demande </w:t>
      </w:r>
      <w:r w:rsidR="002E70D5">
        <w:t>(minimum</w:t>
      </w:r>
      <w:r w:rsidR="00833E7D">
        <w:t xml:space="preserve"> 10 jours</w:t>
      </w:r>
      <w:r w:rsidR="00F66F32">
        <w:t xml:space="preserve"> avant</w:t>
      </w:r>
      <w:r w:rsidR="00254063">
        <w:t>). Il</w:t>
      </w:r>
      <w:r>
        <w:t xml:space="preserve"> est inutile de</w:t>
      </w:r>
      <w:r w:rsidR="00833E7D">
        <w:t xml:space="preserve"> nous contacter pour</w:t>
      </w:r>
      <w:r>
        <w:t xml:space="preserve"> demander un bon de </w:t>
      </w:r>
      <w:r w:rsidR="00833E7D">
        <w:t>délégation</w:t>
      </w:r>
      <w:r>
        <w:t xml:space="preserve"> APRES avoir consulté un </w:t>
      </w:r>
      <w:r w:rsidR="00833E7D">
        <w:t>médecin</w:t>
      </w:r>
      <w:r>
        <w:t xml:space="preserve"> </w:t>
      </w:r>
      <w:r w:rsidR="00833E7D">
        <w:t>spécialiste,</w:t>
      </w:r>
      <w:r>
        <w:t xml:space="preserve"> nous ne po</w:t>
      </w:r>
      <w:r w:rsidR="00833E7D">
        <w:t>uvons</w:t>
      </w:r>
      <w:r>
        <w:t xml:space="preserve"> pas </w:t>
      </w:r>
      <w:r w:rsidR="00833E7D">
        <w:t>délivrer</w:t>
      </w:r>
      <w:r>
        <w:t> </w:t>
      </w:r>
      <w:r w:rsidR="007F4F5B">
        <w:t xml:space="preserve">un bon de délégation a posteriori </w:t>
      </w:r>
      <w:r>
        <w:t>!</w:t>
      </w:r>
    </w:p>
    <w:p w14:paraId="2676D308" w14:textId="461BFFEE" w:rsidR="006328CD" w:rsidRPr="00254063" w:rsidRDefault="006328CD">
      <w:pPr>
        <w:rPr>
          <w:b/>
          <w:bCs/>
          <w:color w:val="385623" w:themeColor="accent6" w:themeShade="80"/>
        </w:rPr>
      </w:pPr>
      <w:r w:rsidRPr="00254063">
        <w:rPr>
          <w:b/>
          <w:bCs/>
          <w:color w:val="385623" w:themeColor="accent6" w:themeShade="80"/>
        </w:rPr>
        <w:t>BON DE PSYCHOTHERAPIE</w:t>
      </w:r>
    </w:p>
    <w:p w14:paraId="06456227" w14:textId="5F0FB4ED" w:rsidR="006328CD" w:rsidRDefault="006328CD">
      <w:r>
        <w:t>Si vous nécessitez une prescription de psychothérapie</w:t>
      </w:r>
      <w:r w:rsidR="00BB13B8">
        <w:rPr>
          <w:color w:val="FF0000"/>
        </w:rPr>
        <w:t>,</w:t>
      </w:r>
      <w:r>
        <w:t xml:space="preserve"> vous devez en discuter</w:t>
      </w:r>
      <w:r w:rsidR="00833E7D">
        <w:t xml:space="preserve"> lors d’un rendez-vous</w:t>
      </w:r>
      <w:r>
        <w:t xml:space="preserve"> avec votre </w:t>
      </w:r>
      <w:r w:rsidR="00833E7D">
        <w:t>médecin</w:t>
      </w:r>
      <w:r>
        <w:t xml:space="preserve"> </w:t>
      </w:r>
      <w:r w:rsidR="00833E7D">
        <w:t>généraliste</w:t>
      </w:r>
      <w:r>
        <w:t xml:space="preserve"> </w:t>
      </w:r>
      <w:r w:rsidR="00F91FBA">
        <w:t>réfèr</w:t>
      </w:r>
      <w:r w:rsidR="00F66F32">
        <w:t>e</w:t>
      </w:r>
      <w:r w:rsidR="00F91FBA">
        <w:t xml:space="preserve">nt. </w:t>
      </w:r>
      <w:r w:rsidR="00693935">
        <w:t xml:space="preserve">Pour obtenir un deuxième bon pour 15 </w:t>
      </w:r>
      <w:r w:rsidR="001956E6">
        <w:t>séances</w:t>
      </w:r>
      <w:r w:rsidR="00693935">
        <w:t xml:space="preserve"> </w:t>
      </w:r>
      <w:r w:rsidR="00693935" w:rsidRPr="00066B22">
        <w:t>supplémentaires</w:t>
      </w:r>
      <w:r w:rsidR="00BB13B8" w:rsidRPr="00066B22">
        <w:rPr>
          <w:color w:val="385623" w:themeColor="accent6" w:themeShade="80"/>
        </w:rPr>
        <w:t xml:space="preserve">, </w:t>
      </w:r>
      <w:r w:rsidR="00693935" w:rsidRPr="00BB13B8">
        <w:t xml:space="preserve">votre </w:t>
      </w:r>
      <w:r w:rsidR="00693935">
        <w:t xml:space="preserve">psychologue doit contacter votre médecin généraliste afin de l’informer de la situation et de la raison de la poursuite de la psychothérapie. </w:t>
      </w:r>
      <w:r w:rsidR="001956E6">
        <w:t>Après</w:t>
      </w:r>
      <w:r w:rsidR="00693935">
        <w:t xml:space="preserve"> 30 séances de </w:t>
      </w:r>
      <w:r w:rsidR="00066B22">
        <w:t>psychothérapie</w:t>
      </w:r>
      <w:r w:rsidR="00066B22">
        <w:rPr>
          <w:color w:val="FF0000"/>
        </w:rPr>
        <w:t xml:space="preserve">, </w:t>
      </w:r>
      <w:r w:rsidR="00066B22">
        <w:t>votre</w:t>
      </w:r>
      <w:r w:rsidR="00693935">
        <w:t xml:space="preserve"> médecin généraliste n’est plus habilité à </w:t>
      </w:r>
      <w:r w:rsidR="001956E6">
        <w:t>prescrire des séances supplémentaires. Il</w:t>
      </w:r>
      <w:r w:rsidR="00693935">
        <w:t xml:space="preserve"> vous faudra trouver un </w:t>
      </w:r>
      <w:r w:rsidR="001956E6">
        <w:t>médecin</w:t>
      </w:r>
      <w:r w:rsidR="00693935">
        <w:t xml:space="preserve"> psychiatre qui prendra le relais</w:t>
      </w:r>
      <w:r w:rsidR="00BB13B8">
        <w:t xml:space="preserve">, </w:t>
      </w:r>
      <w:r w:rsidR="00BB13B8" w:rsidRPr="00066B22">
        <w:t>pour lequel un bon de délégation du médecin traitant sera éventuellement nécessaire selon votre modèle d’assurance</w:t>
      </w:r>
      <w:r w:rsidR="00693935" w:rsidRPr="00066B22">
        <w:t>.</w:t>
      </w:r>
    </w:p>
    <w:p w14:paraId="435F902E" w14:textId="62198401" w:rsidR="006328CD" w:rsidRPr="00254063" w:rsidRDefault="006328CD">
      <w:pPr>
        <w:rPr>
          <w:b/>
          <w:bCs/>
          <w:color w:val="385623" w:themeColor="accent6" w:themeShade="80"/>
        </w:rPr>
      </w:pPr>
      <w:r w:rsidRPr="00254063">
        <w:rPr>
          <w:b/>
          <w:bCs/>
          <w:color w:val="385623" w:themeColor="accent6" w:themeShade="80"/>
        </w:rPr>
        <w:t>BON DE PHYSIOTHERAPIE</w:t>
      </w:r>
    </w:p>
    <w:p w14:paraId="6C267F6A" w14:textId="619EE1E7" w:rsidR="006328CD" w:rsidRDefault="006328CD">
      <w:r>
        <w:t xml:space="preserve">Tout bon de </w:t>
      </w:r>
      <w:r w:rsidR="00833E7D">
        <w:t>physiothérapie</w:t>
      </w:r>
      <w:r>
        <w:t xml:space="preserve"> </w:t>
      </w:r>
      <w:r w:rsidR="00833E7D">
        <w:t>pour un nouveau cas maladie ou accident nécessite</w:t>
      </w:r>
      <w:r>
        <w:t xml:space="preserve"> </w:t>
      </w:r>
      <w:r w:rsidR="00833E7D">
        <w:t>une consultation</w:t>
      </w:r>
      <w:r>
        <w:t xml:space="preserve"> </w:t>
      </w:r>
      <w:r w:rsidR="00833E7D">
        <w:t xml:space="preserve">auprès de </w:t>
      </w:r>
      <w:r>
        <w:t xml:space="preserve">votre </w:t>
      </w:r>
      <w:r w:rsidR="00F91FBA">
        <w:t>médecin</w:t>
      </w:r>
      <w:r>
        <w:t xml:space="preserve"> </w:t>
      </w:r>
      <w:r w:rsidR="00F91FBA">
        <w:t>généraliste</w:t>
      </w:r>
      <w:r w:rsidR="00833E7D">
        <w:t xml:space="preserve">. Le renouvellement des bons de physiothérapie pour le même cas </w:t>
      </w:r>
      <w:r w:rsidR="00F91FBA">
        <w:t>peut</w:t>
      </w:r>
      <w:r w:rsidR="00833E7D">
        <w:t xml:space="preserve"> être demandé </w:t>
      </w:r>
      <w:r w:rsidR="00CB0A64">
        <w:t xml:space="preserve">par mail </w:t>
      </w:r>
      <w:r w:rsidR="00F91FBA">
        <w:t>à</w:t>
      </w:r>
      <w:r w:rsidR="00CB0A64">
        <w:t xml:space="preserve"> notre </w:t>
      </w:r>
      <w:r w:rsidR="00F91FBA">
        <w:t>secrétariat</w:t>
      </w:r>
      <w:r w:rsidR="00CB0A64">
        <w:t xml:space="preserve">, le médecin jugera si une consultation est </w:t>
      </w:r>
      <w:r w:rsidR="007F4F5B">
        <w:t>à</w:t>
      </w:r>
      <w:r w:rsidR="00CB0A64">
        <w:t xml:space="preserve"> nouveau nécessaire.</w:t>
      </w:r>
    </w:p>
    <w:p w14:paraId="4FEA5C39" w14:textId="27C98521" w:rsidR="00FB1AA2" w:rsidRPr="00254063" w:rsidRDefault="00FB1AA2">
      <w:pPr>
        <w:rPr>
          <w:b/>
          <w:bCs/>
          <w:color w:val="385623" w:themeColor="accent6" w:themeShade="80"/>
        </w:rPr>
      </w:pPr>
      <w:r w:rsidRPr="00254063">
        <w:rPr>
          <w:b/>
          <w:bCs/>
          <w:color w:val="385623" w:themeColor="accent6" w:themeShade="80"/>
        </w:rPr>
        <w:t>ARRET DE TRAVAIL</w:t>
      </w:r>
    </w:p>
    <w:p w14:paraId="696E7CF4" w14:textId="6C5CDA43" w:rsidR="00FB1AA2" w:rsidRDefault="00833E7D">
      <w:r>
        <w:t>L’obtention</w:t>
      </w:r>
      <w:r w:rsidR="00FB1AA2">
        <w:t xml:space="preserve"> d</w:t>
      </w:r>
      <w:r w:rsidR="00F91FBA">
        <w:t>’</w:t>
      </w:r>
      <w:r w:rsidR="00FB1AA2">
        <w:t xml:space="preserve">un </w:t>
      </w:r>
      <w:r w:rsidR="00FB1AA2" w:rsidRPr="00066B22">
        <w:t>arr</w:t>
      </w:r>
      <w:r w:rsidR="00BB13B8" w:rsidRPr="00066B22">
        <w:t>ê</w:t>
      </w:r>
      <w:r w:rsidR="00FB1AA2" w:rsidRPr="00066B22">
        <w:t>t</w:t>
      </w:r>
      <w:r w:rsidR="00FB1AA2" w:rsidRPr="00BB13B8">
        <w:rPr>
          <w:color w:val="FF0000"/>
        </w:rPr>
        <w:t xml:space="preserve"> </w:t>
      </w:r>
      <w:r w:rsidR="00FB1AA2">
        <w:t xml:space="preserve">de travail </w:t>
      </w:r>
      <w:r>
        <w:t>nécessite</w:t>
      </w:r>
      <w:r w:rsidR="00FB1AA2">
        <w:t xml:space="preserve"> une consultation </w:t>
      </w:r>
      <w:r>
        <w:t>médicale</w:t>
      </w:r>
      <w:r w:rsidR="00F91FBA">
        <w:t>, en principe,</w:t>
      </w:r>
      <w:r w:rsidR="00FB1AA2">
        <w:t xml:space="preserve"> </w:t>
      </w:r>
      <w:r>
        <w:t>dès</w:t>
      </w:r>
      <w:r w:rsidR="00FB1AA2">
        <w:t xml:space="preserve"> le jour de maladie ou </w:t>
      </w:r>
      <w:r>
        <w:t>d’</w:t>
      </w:r>
      <w:r w:rsidR="00FB1AA2">
        <w:t xml:space="preserve">accident empêchant le travail. </w:t>
      </w:r>
      <w:r w:rsidR="00F91FBA">
        <w:t xml:space="preserve">Il est important pour le </w:t>
      </w:r>
      <w:r w:rsidR="00E517E7">
        <w:t>médecin</w:t>
      </w:r>
      <w:r w:rsidR="00F91FBA">
        <w:t xml:space="preserve"> de pouvoir constater la maladie ou </w:t>
      </w:r>
      <w:r w:rsidR="00E517E7">
        <w:t>l’accident, il n’est</w:t>
      </w:r>
      <w:r w:rsidR="00E517E7" w:rsidRPr="00362803">
        <w:rPr>
          <w:color w:val="FF0000"/>
        </w:rPr>
        <w:t xml:space="preserve"> </w:t>
      </w:r>
      <w:r w:rsidR="00E517E7">
        <w:t>donc</w:t>
      </w:r>
      <w:r w:rsidR="00E517E7" w:rsidRPr="00362803">
        <w:rPr>
          <w:color w:val="FF0000"/>
        </w:rPr>
        <w:t xml:space="preserve"> </w:t>
      </w:r>
      <w:r w:rsidR="00362803" w:rsidRPr="00066B22">
        <w:t>pas</w:t>
      </w:r>
      <w:r w:rsidR="00362803" w:rsidRPr="00362803">
        <w:rPr>
          <w:color w:val="FF0000"/>
        </w:rPr>
        <w:t xml:space="preserve"> </w:t>
      </w:r>
      <w:r w:rsidR="00E517E7">
        <w:t xml:space="preserve">possible de délivrer un certificat concernant </w:t>
      </w:r>
      <w:r w:rsidR="007F4F5B">
        <w:t xml:space="preserve">une période </w:t>
      </w:r>
      <w:proofErr w:type="spellStart"/>
      <w:r w:rsidR="007F4F5B">
        <w:t>précédent</w:t>
      </w:r>
      <w:proofErr w:type="spellEnd"/>
      <w:r w:rsidR="00E517E7">
        <w:t xml:space="preserve"> la consultation et évidemment si aucun symptôme n’est plus objectivable.</w:t>
      </w:r>
    </w:p>
    <w:p w14:paraId="771E070C" w14:textId="40F943AD" w:rsidR="00FB1AA2" w:rsidRPr="00254063" w:rsidRDefault="00FB1AA2">
      <w:pPr>
        <w:rPr>
          <w:b/>
          <w:bCs/>
          <w:color w:val="385623" w:themeColor="accent6" w:themeShade="80"/>
        </w:rPr>
      </w:pPr>
      <w:r w:rsidRPr="00254063">
        <w:rPr>
          <w:b/>
          <w:bCs/>
          <w:color w:val="385623" w:themeColor="accent6" w:themeShade="80"/>
        </w:rPr>
        <w:t>ORDONNANCES</w:t>
      </w:r>
    </w:p>
    <w:p w14:paraId="30090379" w14:textId="78E83BDB" w:rsidR="00FB1AA2" w:rsidRDefault="00FB1AA2">
      <w:r>
        <w:t>Tout achat de nouveau médicament sans une ordonnance préalablement effectué</w:t>
      </w:r>
      <w:r w:rsidR="00E517E7">
        <w:t>e</w:t>
      </w:r>
      <w:r>
        <w:t xml:space="preserve"> par votre médecin généraliste est à votre charge.</w:t>
      </w:r>
      <w:r w:rsidR="00E517E7">
        <w:t xml:space="preserve"> </w:t>
      </w:r>
      <w:r>
        <w:t xml:space="preserve">Veuillez nous contacter </w:t>
      </w:r>
      <w:r w:rsidR="00E517E7">
        <w:t>à</w:t>
      </w:r>
      <w:r w:rsidR="00833E7D">
        <w:t xml:space="preserve"> l’avance</w:t>
      </w:r>
      <w:r>
        <w:t xml:space="preserve"> </w:t>
      </w:r>
      <w:r w:rsidR="00833E7D">
        <w:t xml:space="preserve">(minimum de 10 jours) </w:t>
      </w:r>
      <w:r>
        <w:t xml:space="preserve">afin de recevoir </w:t>
      </w:r>
      <w:r w:rsidR="00F91FBA">
        <w:t>le</w:t>
      </w:r>
      <w:r>
        <w:t xml:space="preserve"> renouvellement </w:t>
      </w:r>
      <w:r w:rsidR="00F91FBA">
        <w:t>d’</w:t>
      </w:r>
      <w:r w:rsidR="00833E7D">
        <w:t>ordonnance pour votre médication</w:t>
      </w:r>
      <w:r>
        <w:t xml:space="preserve"> habituelle</w:t>
      </w:r>
      <w:r w:rsidR="00F91FBA">
        <w:t>.</w:t>
      </w:r>
      <w:r>
        <w:t xml:space="preserve"> Attention </w:t>
      </w:r>
      <w:r w:rsidR="00833E7D">
        <w:t>aux périodes</w:t>
      </w:r>
      <w:r>
        <w:t xml:space="preserve"> de fermeture du cabinet !</w:t>
      </w:r>
    </w:p>
    <w:p w14:paraId="6CC66A66" w14:textId="77777777" w:rsidR="006328CD" w:rsidRDefault="006328CD"/>
    <w:p w14:paraId="60DF7067" w14:textId="7606569C" w:rsidR="006328CD" w:rsidRPr="00254063" w:rsidRDefault="002E70D5">
      <w:pPr>
        <w:rPr>
          <w:b/>
          <w:bCs/>
          <w:color w:val="385623" w:themeColor="accent6" w:themeShade="80"/>
        </w:rPr>
      </w:pPr>
      <w:r w:rsidRPr="00254063">
        <w:rPr>
          <w:b/>
          <w:bCs/>
          <w:color w:val="385623" w:themeColor="accent6" w:themeShade="80"/>
        </w:rPr>
        <w:lastRenderedPageBreak/>
        <w:t>M</w:t>
      </w:r>
      <w:r w:rsidR="00F91FBA" w:rsidRPr="00254063">
        <w:rPr>
          <w:b/>
          <w:bCs/>
          <w:color w:val="385623" w:themeColor="accent6" w:themeShade="80"/>
        </w:rPr>
        <w:t>AILING</w:t>
      </w:r>
    </w:p>
    <w:p w14:paraId="570BA810" w14:textId="1A7DC7B3" w:rsidR="00113091" w:rsidRDefault="002E70D5" w:rsidP="00113091">
      <w:r>
        <w:t xml:space="preserve">Nous relevons </w:t>
      </w:r>
      <w:r w:rsidR="00E517E7">
        <w:t>les mails</w:t>
      </w:r>
      <w:r>
        <w:t xml:space="preserve"> quotidiennement et répondons selon nos possibilités et selon l’urgence</w:t>
      </w:r>
      <w:r w:rsidR="00F91FBA">
        <w:t xml:space="preserve"> de la demande.</w:t>
      </w:r>
      <w:r w:rsidR="001956E6">
        <w:t xml:space="preserve"> </w:t>
      </w:r>
      <w:r w:rsidR="00F91FBA">
        <w:t>Toutefois</w:t>
      </w:r>
      <w:r w:rsidR="00BB13B8">
        <w:rPr>
          <w:color w:val="FF0000"/>
        </w:rPr>
        <w:t>,</w:t>
      </w:r>
      <w:r w:rsidR="00F91FBA">
        <w:t xml:space="preserve"> n</w:t>
      </w:r>
      <w:r>
        <w:t xml:space="preserve">ous ne répondons pas à des questions médicales par mail </w:t>
      </w:r>
      <w:r w:rsidR="00F91FBA">
        <w:t>ni</w:t>
      </w:r>
      <w:r>
        <w:t xml:space="preserve"> </w:t>
      </w:r>
      <w:r w:rsidR="00E517E7">
        <w:t>à</w:t>
      </w:r>
      <w:r w:rsidR="00F91FBA">
        <w:t xml:space="preserve"> des</w:t>
      </w:r>
      <w:r>
        <w:t xml:space="preserve"> </w:t>
      </w:r>
      <w:r w:rsidR="00F91FBA">
        <w:t>mails interminables</w:t>
      </w:r>
      <w:r>
        <w:t xml:space="preserve"> qui de toute </w:t>
      </w:r>
      <w:r w:rsidR="00E517E7">
        <w:t>évidence</w:t>
      </w:r>
      <w:r>
        <w:t xml:space="preserve"> nécessitent une consultation auprès de votre </w:t>
      </w:r>
      <w:r w:rsidR="00F91FBA">
        <w:t>médecin</w:t>
      </w:r>
      <w:r>
        <w:t>.</w:t>
      </w:r>
      <w:r w:rsidR="00F91FBA">
        <w:t xml:space="preserve"> </w:t>
      </w:r>
      <w:r>
        <w:t xml:space="preserve">Veuillez pour cela prendre rendez vous pour une consultation en présentiel ou </w:t>
      </w:r>
      <w:r w:rsidR="00BB13B8" w:rsidRPr="001E7A60">
        <w:t>à</w:t>
      </w:r>
      <w:r w:rsidRPr="00BB13B8">
        <w:rPr>
          <w:color w:val="FF0000"/>
        </w:rPr>
        <w:t xml:space="preserve"> </w:t>
      </w:r>
      <w:r>
        <w:t xml:space="preserve">distance avec nos </w:t>
      </w:r>
      <w:r w:rsidR="00E517E7">
        <w:t>médecins</w:t>
      </w:r>
      <w:r>
        <w:t xml:space="preserve"> </w:t>
      </w:r>
      <w:r w:rsidR="00F66F32">
        <w:t xml:space="preserve">sur le portail </w:t>
      </w:r>
      <w:proofErr w:type="spellStart"/>
      <w:r w:rsidR="00F66F32">
        <w:t>Sokle</w:t>
      </w:r>
      <w:proofErr w:type="spellEnd"/>
      <w:r w:rsidR="00F66F32">
        <w:t xml:space="preserve"> ou </w:t>
      </w:r>
      <w:r>
        <w:t xml:space="preserve">via </w:t>
      </w:r>
      <w:r w:rsidR="001E7A60">
        <w:t>onedoc.ch</w:t>
      </w:r>
      <w:r w:rsidR="00113091">
        <w:t>.</w:t>
      </w:r>
      <w:r w:rsidR="00113091" w:rsidRPr="00113091">
        <w:t xml:space="preserve"> </w:t>
      </w:r>
    </w:p>
    <w:p w14:paraId="275F510C" w14:textId="35D7A095" w:rsidR="001E7A60" w:rsidRDefault="00113091" w:rsidP="00113091">
      <w:r w:rsidRPr="00F90C38">
        <w:rPr>
          <w:highlight w:val="yellow"/>
          <w:u w:val="single"/>
        </w:rPr>
        <w:t>Les courriels aux patients sont facturés</w:t>
      </w:r>
      <w:r w:rsidRPr="00F90C38">
        <w:rPr>
          <w:highlight w:val="yellow"/>
        </w:rPr>
        <w:t xml:space="preserve"> avec les positions tarifaires d</w:t>
      </w:r>
      <w:r w:rsidR="00236CC5">
        <w:rPr>
          <w:highlight w:val="yellow"/>
        </w:rPr>
        <w:t>édiée</w:t>
      </w:r>
      <w:r w:rsidRPr="00F90C38">
        <w:rPr>
          <w:highlight w:val="yellow"/>
        </w:rPr>
        <w:t xml:space="preserve">, soit la position tarifaire </w:t>
      </w:r>
      <w:r w:rsidR="00686812">
        <w:rPr>
          <w:highlight w:val="yellow"/>
        </w:rPr>
        <w:t>CA.05.0030</w:t>
      </w:r>
      <w:r w:rsidRPr="00F90C38">
        <w:rPr>
          <w:highlight w:val="yellow"/>
        </w:rPr>
        <w:t xml:space="preserve"> « Consultation </w:t>
      </w:r>
      <w:proofErr w:type="spellStart"/>
      <w:r w:rsidRPr="00F90C38">
        <w:rPr>
          <w:highlight w:val="yellow"/>
        </w:rPr>
        <w:t>télé</w:t>
      </w:r>
      <w:r w:rsidR="00686812">
        <w:rPr>
          <w:highlight w:val="yellow"/>
        </w:rPr>
        <w:t>médicale</w:t>
      </w:r>
      <w:proofErr w:type="spellEnd"/>
      <w:r w:rsidR="00686812">
        <w:rPr>
          <w:highlight w:val="yellow"/>
        </w:rPr>
        <w:t xml:space="preserve"> différée du médecin de famille</w:t>
      </w:r>
      <w:r w:rsidRPr="00F90C38">
        <w:rPr>
          <w:highlight w:val="yellow"/>
        </w:rPr>
        <w:t xml:space="preserve"> »</w:t>
      </w:r>
      <w:r w:rsidR="00236CC5">
        <w:rPr>
          <w:highlight w:val="yellow"/>
        </w:rPr>
        <w:t xml:space="preserve">, Ou si cela s’appliques par les positions suivantes : AA.15.0060 « Etablissement de prescriptions ou d’ordonnances médicales en dehors de la consultation, la visite ou la consultation </w:t>
      </w:r>
      <w:proofErr w:type="spellStart"/>
      <w:r w:rsidR="00236CC5">
        <w:rPr>
          <w:highlight w:val="yellow"/>
        </w:rPr>
        <w:t>télémédicale</w:t>
      </w:r>
      <w:proofErr w:type="spellEnd"/>
      <w:r w:rsidR="00236CC5">
        <w:rPr>
          <w:highlight w:val="yellow"/>
        </w:rPr>
        <w:t xml:space="preserve"> en l’absence du patient »,</w:t>
      </w:r>
      <w:r w:rsidR="00686812">
        <w:rPr>
          <w:highlight w:val="yellow"/>
        </w:rPr>
        <w:t xml:space="preserve"> CA.15.0070 « Consultation </w:t>
      </w:r>
      <w:proofErr w:type="spellStart"/>
      <w:r w:rsidR="00686812">
        <w:rPr>
          <w:highlight w:val="yellow"/>
        </w:rPr>
        <w:t>télémédicale</w:t>
      </w:r>
      <w:proofErr w:type="spellEnd"/>
      <w:r w:rsidR="00686812">
        <w:rPr>
          <w:highlight w:val="yellow"/>
        </w:rPr>
        <w:t xml:space="preserve"> différée de soins palliatifs du médecin de famille</w:t>
      </w:r>
      <w:r w:rsidR="00236CC5">
        <w:rPr>
          <w:highlight w:val="yellow"/>
        </w:rPr>
        <w:t> »</w:t>
      </w:r>
      <w:r w:rsidRPr="00F90C38">
        <w:rPr>
          <w:highlight w:val="yellow"/>
        </w:rPr>
        <w:t>.</w:t>
      </w:r>
    </w:p>
    <w:p w14:paraId="77FC735D" w14:textId="77777777" w:rsidR="00113091" w:rsidRDefault="00113091">
      <w:pPr>
        <w:rPr>
          <w:u w:val="single"/>
        </w:rPr>
      </w:pPr>
    </w:p>
    <w:p w14:paraId="40545C7B" w14:textId="4ED49511" w:rsidR="006328CD" w:rsidRPr="00254063" w:rsidRDefault="001E7A60">
      <w:pPr>
        <w:rPr>
          <w:b/>
          <w:bCs/>
          <w:color w:val="385623" w:themeColor="accent6" w:themeShade="80"/>
        </w:rPr>
      </w:pPr>
      <w:r>
        <w:rPr>
          <w:b/>
          <w:bCs/>
          <w:color w:val="385623" w:themeColor="accent6" w:themeShade="80"/>
        </w:rPr>
        <w:t>R</w:t>
      </w:r>
      <w:r w:rsidR="00E517E7" w:rsidRPr="00254063">
        <w:rPr>
          <w:b/>
          <w:bCs/>
          <w:color w:val="385623" w:themeColor="accent6" w:themeShade="80"/>
        </w:rPr>
        <w:t>ENOUVELLEMENT DU PERMIS DE CONDUIRE /CERTIFICAT D’APTITUDE SPORTS OU LOISIRS</w:t>
      </w:r>
      <w:r w:rsidR="007F4F5B">
        <w:rPr>
          <w:b/>
          <w:bCs/>
          <w:color w:val="385623" w:themeColor="accent6" w:themeShade="80"/>
        </w:rPr>
        <w:t xml:space="preserve"> </w:t>
      </w:r>
      <w:r w:rsidR="00E517E7" w:rsidRPr="00254063">
        <w:rPr>
          <w:b/>
          <w:bCs/>
          <w:color w:val="385623" w:themeColor="accent6" w:themeShade="80"/>
        </w:rPr>
        <w:t>/ CONSULTATION MEDECINE DE VOYAGE.</w:t>
      </w:r>
    </w:p>
    <w:p w14:paraId="720D06EB" w14:textId="52428E0A" w:rsidR="00E517E7" w:rsidRDefault="00E517E7">
      <w:r>
        <w:t>Ce type de consultation</w:t>
      </w:r>
      <w:r w:rsidR="00362803" w:rsidRPr="00362803">
        <w:rPr>
          <w:color w:val="FF0000"/>
        </w:rPr>
        <w:t xml:space="preserve"> </w:t>
      </w:r>
      <w:r w:rsidR="00362803">
        <w:t>n’est</w:t>
      </w:r>
      <w:r w:rsidR="00254063">
        <w:t xml:space="preserve"> pas remboursé par l’assurance de base</w:t>
      </w:r>
      <w:r>
        <w:t xml:space="preserve"> (hors Lamal). Le renouvellement du permis de conduite est facturé 120.-CHF. Les autres </w:t>
      </w:r>
      <w:r w:rsidRPr="00066B22">
        <w:t>consultation</w:t>
      </w:r>
      <w:r w:rsidR="00BB13B8" w:rsidRPr="00066B22">
        <w:t>s</w:t>
      </w:r>
      <w:r w:rsidRPr="00BB13B8">
        <w:rPr>
          <w:color w:val="FF0000"/>
        </w:rPr>
        <w:t xml:space="preserve"> </w:t>
      </w:r>
      <w:r>
        <w:t>200.-CHF/ heure en plus d</w:t>
      </w:r>
      <w:r w:rsidR="00A60377">
        <w:t>’eventuels</w:t>
      </w:r>
      <w:r>
        <w:t xml:space="preserve"> examens nécessaires (ECG / </w:t>
      </w:r>
      <w:r w:rsidR="00BB13B8">
        <w:t>P</w:t>
      </w:r>
      <w:r>
        <w:t>rises de sang).</w:t>
      </w:r>
    </w:p>
    <w:p w14:paraId="7B0774F4" w14:textId="77777777" w:rsidR="007F4F5B" w:rsidRDefault="007F4F5B"/>
    <w:p w14:paraId="3B8C253D" w14:textId="07FF1C10" w:rsidR="002B4FE4" w:rsidRDefault="002B4FE4">
      <w:pPr>
        <w:rPr>
          <w:b/>
          <w:bCs/>
          <w:color w:val="385623" w:themeColor="accent6" w:themeShade="80"/>
        </w:rPr>
      </w:pPr>
      <w:r>
        <w:rPr>
          <w:b/>
          <w:bCs/>
          <w:color w:val="385623" w:themeColor="accent6" w:themeShade="80"/>
        </w:rPr>
        <w:t>CONSULTATION « EN PREVENTION » A LA CHARGE D’ASSURANCES COMPLEMENTAIRES.</w:t>
      </w:r>
    </w:p>
    <w:p w14:paraId="326520FC" w14:textId="5D40354E" w:rsidR="002B4FE4" w:rsidRPr="002B4FE4" w:rsidRDefault="002B4FE4">
      <w:pPr>
        <w:rPr>
          <w:color w:val="385623" w:themeColor="accent6" w:themeShade="80"/>
        </w:rPr>
      </w:pPr>
      <w:r w:rsidRPr="002B4FE4">
        <w:rPr>
          <w:color w:val="385623" w:themeColor="accent6" w:themeShade="80"/>
        </w:rPr>
        <w:t>Nous n</w:t>
      </w:r>
      <w:r>
        <w:rPr>
          <w:color w:val="385623" w:themeColor="accent6" w:themeShade="80"/>
        </w:rPr>
        <w:t>’</w:t>
      </w:r>
      <w:r w:rsidRPr="002B4FE4">
        <w:rPr>
          <w:color w:val="385623" w:themeColor="accent6" w:themeShade="80"/>
        </w:rPr>
        <w:t>émettons pas</w:t>
      </w:r>
      <w:r>
        <w:rPr>
          <w:color w:val="385623" w:themeColor="accent6" w:themeShade="80"/>
        </w:rPr>
        <w:t xml:space="preserve"> de facture labellisée « en prévention » mais seulement des factures LAmal à l’intention de votre assurance de base. Si le sujet de la consultation est exclusivement la prévention de maladies nous pouvons vous fournir une attestation médicale</w:t>
      </w:r>
      <w:r w:rsidR="007A1E73">
        <w:rPr>
          <w:color w:val="385623" w:themeColor="accent6" w:themeShade="80"/>
        </w:rPr>
        <w:t xml:space="preserve"> dans ce sens</w:t>
      </w:r>
      <w:r>
        <w:rPr>
          <w:color w:val="385623" w:themeColor="accent6" w:themeShade="80"/>
        </w:rPr>
        <w:t xml:space="preserve"> à faire valoir auprès de votre assurance complémentaire. </w:t>
      </w:r>
      <w:r w:rsidR="007A1E73">
        <w:rPr>
          <w:color w:val="385623" w:themeColor="accent6" w:themeShade="80"/>
        </w:rPr>
        <w:t>La demande d’attestation doit nous parvenir avant la consultation ou prise de sang à but préventif de maladies.</w:t>
      </w:r>
    </w:p>
    <w:p w14:paraId="6979BECE" w14:textId="77777777" w:rsidR="002B4FE4" w:rsidRDefault="002B4FE4" w:rsidP="002B4FE4">
      <w:pPr>
        <w:rPr>
          <w:b/>
          <w:bCs/>
          <w:color w:val="385623" w:themeColor="accent6" w:themeShade="80"/>
        </w:rPr>
      </w:pPr>
      <w:r w:rsidRPr="007F4F5B">
        <w:rPr>
          <w:b/>
          <w:bCs/>
          <w:color w:val="385623" w:themeColor="accent6" w:themeShade="80"/>
        </w:rPr>
        <w:t>MODELES D’ASSURANCE</w:t>
      </w:r>
    </w:p>
    <w:p w14:paraId="3070BD0A" w14:textId="1A5E8021" w:rsidR="007F4F5B" w:rsidRDefault="007F4F5B">
      <w:r>
        <w:t xml:space="preserve">Les médecins d’Ultreia n’ont signé aucun contrat avec les assureurs maladies pour </w:t>
      </w:r>
      <w:r w:rsidR="00BB3BF7">
        <w:t>faire partie de modèles alternatifs</w:t>
      </w:r>
      <w:r w:rsidR="00113091">
        <w:t xml:space="preserve"> sauf </w:t>
      </w:r>
      <w:r w:rsidR="00113091" w:rsidRPr="00F90C38">
        <w:rPr>
          <w:highlight w:val="yellow"/>
        </w:rPr>
        <w:t>la Dre Cancelli qui est membre du groupe delta.</w:t>
      </w:r>
    </w:p>
    <w:p w14:paraId="2803AD1B" w14:textId="77777777" w:rsidR="006328CD" w:rsidRDefault="006328CD"/>
    <w:p w14:paraId="26198108" w14:textId="010A4FB7" w:rsidR="006328CD" w:rsidRPr="00254063" w:rsidRDefault="00254063">
      <w:pPr>
        <w:rPr>
          <w:b/>
          <w:bCs/>
          <w:sz w:val="24"/>
          <w:szCs w:val="24"/>
        </w:rPr>
      </w:pPr>
      <w:r w:rsidRPr="00254063">
        <w:rPr>
          <w:b/>
          <w:bCs/>
          <w:sz w:val="24"/>
          <w:szCs w:val="24"/>
        </w:rPr>
        <w:t>Cordialement</w:t>
      </w:r>
    </w:p>
    <w:p w14:paraId="49DE48CB" w14:textId="72409A7C" w:rsidR="00254063" w:rsidRPr="00254063" w:rsidRDefault="00254063">
      <w:pPr>
        <w:rPr>
          <w:b/>
          <w:bCs/>
          <w:sz w:val="24"/>
          <w:szCs w:val="24"/>
        </w:rPr>
      </w:pPr>
      <w:r w:rsidRPr="00254063">
        <w:rPr>
          <w:b/>
          <w:bCs/>
          <w:sz w:val="24"/>
          <w:szCs w:val="24"/>
        </w:rPr>
        <w:t>Ultreia</w:t>
      </w:r>
    </w:p>
    <w:sectPr w:rsidR="00254063" w:rsidRPr="002540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8CD"/>
    <w:rsid w:val="00066B22"/>
    <w:rsid w:val="00113091"/>
    <w:rsid w:val="0016278C"/>
    <w:rsid w:val="001956E6"/>
    <w:rsid w:val="001E7A60"/>
    <w:rsid w:val="00236CC5"/>
    <w:rsid w:val="00254063"/>
    <w:rsid w:val="002B4FE4"/>
    <w:rsid w:val="002E70D5"/>
    <w:rsid w:val="00362803"/>
    <w:rsid w:val="006328CD"/>
    <w:rsid w:val="00686812"/>
    <w:rsid w:val="00693935"/>
    <w:rsid w:val="007A1E73"/>
    <w:rsid w:val="007A5885"/>
    <w:rsid w:val="007F4F5B"/>
    <w:rsid w:val="00833E7D"/>
    <w:rsid w:val="008962D7"/>
    <w:rsid w:val="00A60377"/>
    <w:rsid w:val="00BB13B8"/>
    <w:rsid w:val="00BB3BF7"/>
    <w:rsid w:val="00CB0A64"/>
    <w:rsid w:val="00E517E7"/>
    <w:rsid w:val="00F66F32"/>
    <w:rsid w:val="00F90C38"/>
    <w:rsid w:val="00F91FBA"/>
    <w:rsid w:val="00FB1AA2"/>
    <w:rsid w:val="00FC7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448BE"/>
  <w15:chartTrackingRefBased/>
  <w15:docId w15:val="{77256950-B81E-44A1-86FD-C1007502C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vision">
    <w:name w:val="Revision"/>
    <w:hidden/>
    <w:uiPriority w:val="99"/>
    <w:semiHidden/>
    <w:rsid w:val="00362803"/>
    <w:pPr>
      <w:spacing w:after="0" w:line="240" w:lineRule="auto"/>
    </w:pPr>
  </w:style>
  <w:style w:type="character" w:styleId="Marquedecommentaire">
    <w:name w:val="annotation reference"/>
    <w:basedOn w:val="Policepardfaut"/>
    <w:uiPriority w:val="99"/>
    <w:semiHidden/>
    <w:unhideWhenUsed/>
    <w:rsid w:val="0036280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36280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36280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6280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6280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679</Words>
  <Characters>3736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Taddei | Cabinet Ultreia</dc:creator>
  <cp:keywords/>
  <dc:description/>
  <cp:lastModifiedBy>Morgane Fatton</cp:lastModifiedBy>
  <cp:revision>2</cp:revision>
  <cp:lastPrinted>2024-03-27T09:25:00Z</cp:lastPrinted>
  <dcterms:created xsi:type="dcterms:W3CDTF">2026-01-10T14:59:00Z</dcterms:created>
  <dcterms:modified xsi:type="dcterms:W3CDTF">2026-01-10T14:59:00Z</dcterms:modified>
</cp:coreProperties>
</file>